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D798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7982" w:rsidRPr="004D6CC1" w:rsidRDefault="0079685E">
            <w:pPr>
              <w:ind w:firstLine="300"/>
              <w:jc w:val="right"/>
              <w:divId w:val="1284459938"/>
              <w:rPr>
                <w:color w:val="000000"/>
                <w:lang w:val="ru-RU"/>
              </w:rPr>
            </w:pPr>
            <w:r>
              <w:rPr>
                <w:color w:val="000000"/>
              </w:rPr>
              <w:t xml:space="preserve">ПРИЛОЖЕНИЕ </w:t>
            </w:r>
            <w:r w:rsidR="004D6CC1">
              <w:rPr>
                <w:color w:val="000000"/>
                <w:lang w:val="ru-RU"/>
              </w:rPr>
              <w:t>15</w:t>
            </w:r>
          </w:p>
          <w:p w:rsidR="001D7982" w:rsidRDefault="001D7982">
            <w:pPr>
              <w:spacing w:line="1" w:lineRule="auto"/>
            </w:pPr>
          </w:p>
        </w:tc>
      </w:tr>
    </w:tbl>
    <w:p w:rsidR="001D7982" w:rsidRDefault="0079685E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D798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7982" w:rsidRDefault="001D7982">
            <w:pPr>
              <w:ind w:firstLine="300"/>
              <w:jc w:val="right"/>
              <w:divId w:val="462578757"/>
              <w:rPr>
                <w:color w:val="000000"/>
              </w:rPr>
            </w:pPr>
            <w:bookmarkStart w:id="0" w:name="__bookmark_2"/>
            <w:bookmarkEnd w:id="0"/>
            <w:r>
              <w:rPr>
                <w:color w:val="000000"/>
              </w:rPr>
              <w:t xml:space="preserve">"О </w:t>
            </w:r>
            <w:proofErr w:type="spellStart"/>
            <w:r>
              <w:rPr>
                <w:color w:val="000000"/>
              </w:rPr>
              <w:t>внесении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изменений</w:t>
            </w:r>
            <w:proofErr w:type="spellEnd"/>
          </w:p>
          <w:p w:rsidR="001D7982" w:rsidRDefault="001D7982">
            <w:pPr>
              <w:spacing w:line="1" w:lineRule="auto"/>
            </w:pPr>
          </w:p>
        </w:tc>
      </w:tr>
    </w:tbl>
    <w:p w:rsidR="001D7982" w:rsidRDefault="001D798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D798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7982" w:rsidRDefault="001D7982">
            <w:pPr>
              <w:ind w:firstLine="300"/>
              <w:jc w:val="right"/>
              <w:divId w:val="302588191"/>
              <w:rPr>
                <w:color w:val="000000"/>
              </w:rPr>
            </w:pPr>
            <w:bookmarkStart w:id="1" w:name="__bookmark_3"/>
            <w:bookmarkEnd w:id="1"/>
            <w:r>
              <w:rPr>
                <w:color w:val="000000"/>
              </w:rPr>
              <w:t xml:space="preserve">в </w:t>
            </w:r>
            <w:proofErr w:type="spellStart"/>
            <w:r>
              <w:rPr>
                <w:color w:val="000000"/>
              </w:rPr>
              <w:t>Закон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Костромской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области</w:t>
            </w:r>
            <w:proofErr w:type="spellEnd"/>
          </w:p>
          <w:p w:rsidR="001D7982" w:rsidRDefault="001D7982">
            <w:pPr>
              <w:spacing w:line="1" w:lineRule="auto"/>
            </w:pPr>
          </w:p>
        </w:tc>
      </w:tr>
    </w:tbl>
    <w:p w:rsidR="001D7982" w:rsidRDefault="001D798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D798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7982" w:rsidRDefault="001D7982">
            <w:pPr>
              <w:ind w:firstLine="300"/>
              <w:jc w:val="right"/>
              <w:divId w:val="2014454515"/>
              <w:rPr>
                <w:color w:val="000000"/>
              </w:rPr>
            </w:pPr>
            <w:bookmarkStart w:id="2" w:name="__bookmark_4"/>
            <w:bookmarkEnd w:id="2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2024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1D7982" w:rsidRDefault="001D7982">
            <w:pPr>
              <w:spacing w:line="1" w:lineRule="auto"/>
            </w:pPr>
          </w:p>
        </w:tc>
      </w:tr>
    </w:tbl>
    <w:p w:rsidR="001D7982" w:rsidRDefault="001D798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D7982" w:rsidRPr="004D6CC1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7982" w:rsidRPr="0079685E" w:rsidRDefault="001D7982">
            <w:pPr>
              <w:ind w:firstLine="300"/>
              <w:jc w:val="right"/>
              <w:divId w:val="1470978491"/>
              <w:rPr>
                <w:color w:val="000000"/>
                <w:lang w:val="ru-RU"/>
              </w:rPr>
            </w:pPr>
            <w:bookmarkStart w:id="3" w:name="__bookmark_5"/>
            <w:bookmarkEnd w:id="3"/>
            <w:r w:rsidRPr="0079685E">
              <w:rPr>
                <w:color w:val="000000"/>
                <w:lang w:val="ru-RU"/>
              </w:rPr>
              <w:t>и на плановый период 2025 и 2026 годов"</w:t>
            </w:r>
          </w:p>
          <w:p w:rsidR="001D7982" w:rsidRPr="0079685E" w:rsidRDefault="001D7982">
            <w:pPr>
              <w:spacing w:line="1" w:lineRule="auto"/>
              <w:rPr>
                <w:lang w:val="ru-RU"/>
              </w:rPr>
            </w:pPr>
          </w:p>
        </w:tc>
      </w:tr>
    </w:tbl>
    <w:p w:rsidR="001D7982" w:rsidRDefault="001D7982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D7982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7982" w:rsidRDefault="001D7982">
            <w:pPr>
              <w:ind w:firstLine="300"/>
              <w:jc w:val="right"/>
              <w:divId w:val="182943514"/>
              <w:rPr>
                <w:color w:val="000000"/>
              </w:rPr>
            </w:pPr>
            <w:bookmarkStart w:id="4" w:name="__bookmark_6"/>
            <w:bookmarkEnd w:id="4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23</w:t>
            </w:r>
          </w:p>
          <w:p w:rsidR="001D7982" w:rsidRDefault="001D7982">
            <w:pPr>
              <w:spacing w:line="1" w:lineRule="auto"/>
            </w:pPr>
          </w:p>
        </w:tc>
      </w:tr>
    </w:tbl>
    <w:p w:rsidR="001D7982" w:rsidRDefault="0079685E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1D7982" w:rsidRPr="008B77C9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D7982" w:rsidRPr="0079685E" w:rsidRDefault="001D7982">
            <w:pPr>
              <w:ind w:firstLine="300"/>
              <w:jc w:val="center"/>
              <w:divId w:val="507061914"/>
              <w:rPr>
                <w:b/>
                <w:bCs/>
                <w:color w:val="000000"/>
                <w:lang w:val="ru-RU"/>
              </w:rPr>
            </w:pPr>
            <w:bookmarkStart w:id="5" w:name="__bookmark_7"/>
            <w:bookmarkEnd w:id="5"/>
            <w:r w:rsidRPr="0079685E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ОБРАЗОВАНИЙ НА 2024 ГОД И НА ПЛАНОВЫЙ ПЕРИОД 2025</w:t>
            </w:r>
            <w:proofErr w:type="gramStart"/>
            <w:r w:rsidRPr="0079685E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79685E">
              <w:rPr>
                <w:b/>
                <w:bCs/>
                <w:color w:val="000000"/>
                <w:lang w:val="ru-RU"/>
              </w:rPr>
              <w:t xml:space="preserve"> 2026 ГОДОВ НА РЕАЛИЗАЦИЮ МЕРОПРИЯТИЙ ПО ОБЕСПЕЧЕНИЮ ЖИЛЬЕМ МОЛОДЫХ СЕМЕЙ</w:t>
            </w:r>
          </w:p>
          <w:p w:rsidR="001D7982" w:rsidRPr="0079685E" w:rsidRDefault="001D7982">
            <w:pPr>
              <w:spacing w:line="1" w:lineRule="auto"/>
              <w:rPr>
                <w:lang w:val="ru-RU"/>
              </w:rPr>
            </w:pPr>
          </w:p>
        </w:tc>
      </w:tr>
    </w:tbl>
    <w:p w:rsidR="001D7982" w:rsidRDefault="0079685E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1D7982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7982" w:rsidRDefault="0079685E">
            <w:pPr>
              <w:jc w:val="center"/>
              <w:rPr>
                <w:b/>
                <w:bCs/>
                <w:color w:val="000000"/>
              </w:rPr>
            </w:pPr>
            <w:bookmarkStart w:id="6" w:name="__bookmark_8"/>
            <w:bookmarkEnd w:id="6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7982" w:rsidRDefault="0079685E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1D7982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7982" w:rsidRDefault="001D798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D798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7982" w:rsidRDefault="001D7982">
                  <w:pPr>
                    <w:jc w:val="center"/>
                    <w:divId w:val="194649975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2024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D7982" w:rsidRDefault="001D7982">
                  <w:pPr>
                    <w:spacing w:line="1" w:lineRule="auto"/>
                  </w:pPr>
                </w:p>
              </w:tc>
            </w:tr>
          </w:tbl>
          <w:p w:rsidR="001D7982" w:rsidRDefault="001D798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7982" w:rsidRDefault="001D7982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D798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7982" w:rsidRDefault="001D7982">
                  <w:pPr>
                    <w:jc w:val="center"/>
                    <w:divId w:val="776948186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D7982" w:rsidRDefault="001D7982">
                  <w:pPr>
                    <w:spacing w:line="1" w:lineRule="auto"/>
                  </w:pPr>
                </w:p>
              </w:tc>
            </w:tr>
          </w:tbl>
          <w:p w:rsidR="001D7982" w:rsidRDefault="001D7982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7982" w:rsidRDefault="001D7982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1D7982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1D7982" w:rsidRDefault="001D7982">
                  <w:pPr>
                    <w:jc w:val="center"/>
                    <w:divId w:val="9995595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1D7982" w:rsidRDefault="001D7982">
                  <w:pPr>
                    <w:spacing w:line="1" w:lineRule="auto"/>
                  </w:pPr>
                </w:p>
              </w:tc>
            </w:tr>
          </w:tbl>
          <w:p w:rsidR="001D7982" w:rsidRDefault="001D7982">
            <w:pPr>
              <w:spacing w:line="1" w:lineRule="auto"/>
            </w:pPr>
          </w:p>
        </w:tc>
      </w:tr>
      <w:bookmarkStart w:id="7" w:name="_TocНераспределенные_средства"/>
      <w:bookmarkEnd w:id="7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"Нераспределенные средства" \f C \l "1"</w:instrText>
            </w:r>
            <w:r>
              <w:fldChar w:fldCharType="end"/>
            </w:r>
          </w:p>
          <w:bookmarkStart w:id="8" w:name="_Toc1"/>
          <w:bookmarkEnd w:id="8"/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"1" \f C \l "1"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7982" w:rsidRDefault="001D798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D7982" w:rsidRDefault="001D798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D7982" w:rsidRDefault="001D7982">
            <w:pPr>
              <w:spacing w:line="1" w:lineRule="auto"/>
              <w:jc w:val="right"/>
            </w:pPr>
          </w:p>
        </w:tc>
      </w:tr>
      <w:bookmarkStart w:id="9" w:name="_TocГородской_округ_город_Буй"/>
      <w:bookmarkEnd w:id="9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"Городской округ город Буй"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787,995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791,316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800,756</w:t>
            </w:r>
          </w:p>
        </w:tc>
      </w:tr>
      <w:bookmarkStart w:id="10" w:name="_TocГородской_округ_город_Волгореченск"/>
      <w:bookmarkEnd w:id="10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"Городской округ город Волгореченск"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3 941,643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2 915,146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3 032,201</w:t>
            </w:r>
          </w:p>
        </w:tc>
      </w:tr>
      <w:bookmarkStart w:id="11" w:name="_TocГородской_округ_город_Галич"/>
      <w:bookmarkEnd w:id="11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"Городской округ город Галич"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639,092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641,786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649,442</w:t>
            </w:r>
          </w:p>
        </w:tc>
      </w:tr>
      <w:bookmarkStart w:id="12" w:name="_TocГородской_округ_город_Кострома"/>
      <w:bookmarkEnd w:id="12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"Городской округ город Кострома"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14 884,830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15 279,210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16 077,803</w:t>
            </w:r>
          </w:p>
        </w:tc>
      </w:tr>
      <w:bookmarkStart w:id="13" w:name="_TocГородской_округ_город_Шарья"/>
      <w:bookmarkEnd w:id="13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"Городской округ город Шарья"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1 939,583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2 380,594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2 408,993</w:t>
            </w:r>
          </w:p>
        </w:tc>
      </w:tr>
      <w:bookmarkStart w:id="14" w:name="_Toc2"/>
      <w:bookmarkEnd w:id="14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"2" \f C \l "1"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7982" w:rsidRDefault="001D798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D7982" w:rsidRDefault="001D798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D7982" w:rsidRDefault="001D7982">
            <w:pPr>
              <w:spacing w:line="1" w:lineRule="auto"/>
              <w:jc w:val="right"/>
            </w:pPr>
          </w:p>
        </w:tc>
      </w:tr>
      <w:bookmarkStart w:id="15" w:name="_TocБуйский_муниципальный_район"/>
      <w:bookmarkEnd w:id="15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"Буйский муниципальный район"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228,584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229,548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232,286</w:t>
            </w:r>
          </w:p>
        </w:tc>
      </w:tr>
      <w:bookmarkStart w:id="16" w:name="_TocКадыйский_муниципальный_район"/>
      <w:bookmarkEnd w:id="16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"Кадыйский муниципальный район"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229,762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230,730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233,483</w:t>
            </w:r>
          </w:p>
        </w:tc>
      </w:tr>
      <w:bookmarkStart w:id="17" w:name="_TocКостромской_муниципальный_район"/>
      <w:bookmarkEnd w:id="17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"Костромской муниципальный район"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2 124,893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2 078,516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2 103,311</w:t>
            </w:r>
          </w:p>
        </w:tc>
      </w:tr>
      <w:bookmarkStart w:id="18" w:name="_TocКрасносельский_муниципальный_район"/>
      <w:bookmarkEnd w:id="18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"Красносельский муниципальный район"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2 161,711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2 442,175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2 471,309</w:t>
            </w:r>
          </w:p>
        </w:tc>
      </w:tr>
      <w:bookmarkStart w:id="19" w:name="_TocМакарьевский_муниципальный_район"/>
      <w:bookmarkEnd w:id="19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"Макарьевский муниципальный район"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358,644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360,156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364,452</w:t>
            </w:r>
          </w:p>
        </w:tc>
      </w:tr>
      <w:bookmarkStart w:id="20" w:name="_TocМуниципальный_район_г.Нерехта_и_Нере"/>
      <w:bookmarkEnd w:id="20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1D7982" w:rsidRPr="0079685E" w:rsidRDefault="0079685E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79685E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79685E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79685E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79685E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79685E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4 637,867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4 414,763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4 467,428</w:t>
            </w:r>
          </w:p>
        </w:tc>
      </w:tr>
      <w:bookmarkStart w:id="21" w:name="_TocСудиславский_муниципальный_район"/>
      <w:bookmarkEnd w:id="21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"Судиславский муниципальный район"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1 017,824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1 022,115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1 034,308</w:t>
            </w:r>
          </w:p>
        </w:tc>
      </w:tr>
      <w:bookmarkStart w:id="22" w:name="_TocСусанинский_муниципальный_район"/>
      <w:bookmarkEnd w:id="22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"Сусанинский муниципальный район"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303,456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507,892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513,951</w:t>
            </w:r>
          </w:p>
        </w:tc>
      </w:tr>
      <w:bookmarkStart w:id="23" w:name="_TocЧухломский_муниципальный_район"/>
      <w:bookmarkEnd w:id="23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"Чухломский муниципальный район"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1D7982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330,528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334,471</w:t>
            </w:r>
          </w:p>
        </w:tc>
      </w:tr>
      <w:bookmarkStart w:id="24" w:name="_TocШарьинский_муниципальный_район"/>
      <w:bookmarkEnd w:id="24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"Шарьинский муниципальный район"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278,009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279,181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282,511</w:t>
            </w:r>
          </w:p>
        </w:tc>
      </w:tr>
      <w:bookmarkStart w:id="25" w:name="_Toc3"/>
      <w:bookmarkEnd w:id="25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"3" \f C \l "1"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7982" w:rsidRDefault="001D798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D7982" w:rsidRDefault="001D7982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D7982" w:rsidRDefault="001D7982">
            <w:pPr>
              <w:spacing w:line="1" w:lineRule="auto"/>
              <w:jc w:val="right"/>
            </w:pPr>
          </w:p>
        </w:tc>
      </w:tr>
      <w:bookmarkStart w:id="26" w:name="_TocНейский_муниципальный_округ"/>
      <w:bookmarkEnd w:id="26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"Нейский муниципальный округ"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508,186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510,328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516,416</w:t>
            </w:r>
          </w:p>
        </w:tc>
      </w:tr>
      <w:bookmarkStart w:id="27" w:name="_TocМантуровский_муниципальный_округ"/>
      <w:bookmarkEnd w:id="27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"Мантуровский муниципальный округ"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1 032,310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1 001,212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1 013,156</w:t>
            </w:r>
          </w:p>
        </w:tc>
      </w:tr>
      <w:bookmarkStart w:id="28" w:name="_TocОстровский_муниципальный_округ"/>
      <w:bookmarkEnd w:id="28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"Островский муниципальный округ"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435,588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437,424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442,643</w:t>
            </w:r>
          </w:p>
        </w:tc>
      </w:tr>
      <w:bookmarkStart w:id="29" w:name="_TocСолигаличский__муниципальный_округ"/>
      <w:bookmarkEnd w:id="29"/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EC351D">
            <w:pPr>
              <w:rPr>
                <w:vanish/>
              </w:rPr>
            </w:pPr>
            <w:r>
              <w:fldChar w:fldCharType="begin"/>
            </w:r>
            <w:r w:rsidR="0079685E">
              <w:instrText>TC "Солигаличский  муниципальный округ" \f C \l "2"</w:instrText>
            </w:r>
            <w:r>
              <w:fldChar w:fldCharType="end"/>
            </w:r>
          </w:p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601,046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603,580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1D7982" w:rsidRDefault="0079685E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610,780</w:t>
            </w:r>
          </w:p>
        </w:tc>
      </w:tr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D7982" w:rsidRDefault="0079685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Итого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7982" w:rsidRDefault="0079685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36 111,023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D7982" w:rsidRDefault="0079685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36 456,200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D7982" w:rsidRDefault="0079685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37 589,700</w:t>
            </w:r>
          </w:p>
        </w:tc>
      </w:tr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D7982" w:rsidRDefault="0079685E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Нераспределенные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средства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7982" w:rsidRDefault="0079685E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191,177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D7982" w:rsidRDefault="001D7982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D7982" w:rsidRDefault="001D7982">
            <w:pPr>
              <w:jc w:val="right"/>
              <w:rPr>
                <w:color w:val="000000"/>
                <w:sz w:val="18"/>
                <w:szCs w:val="18"/>
              </w:rPr>
            </w:pPr>
          </w:p>
        </w:tc>
      </w:tr>
      <w:tr w:rsidR="001D7982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1D7982" w:rsidRDefault="0079685E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D7982" w:rsidRDefault="0079685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36 302,200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D7982" w:rsidRDefault="0079685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36 456,200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1D7982" w:rsidRDefault="0079685E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37 589,700</w:t>
            </w:r>
          </w:p>
        </w:tc>
      </w:tr>
    </w:tbl>
    <w:p w:rsidR="009207DE" w:rsidRDefault="009207DE"/>
    <w:sectPr w:rsidR="009207DE" w:rsidSect="008B77C9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55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982" w:rsidRDefault="001D7982" w:rsidP="001D7982">
      <w:r>
        <w:separator/>
      </w:r>
    </w:p>
  </w:endnote>
  <w:endnote w:type="continuationSeparator" w:id="1">
    <w:p w:rsidR="001D7982" w:rsidRDefault="001D7982" w:rsidP="001D79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D7982">
      <w:trPr>
        <w:trHeight w:val="566"/>
      </w:trPr>
      <w:tc>
        <w:tcPr>
          <w:tcW w:w="10421" w:type="dxa"/>
        </w:tcPr>
        <w:p w:rsidR="001D7982" w:rsidRDefault="00EC351D">
          <w:pPr>
            <w:jc w:val="right"/>
            <w:rPr>
              <w:color w:val="000000"/>
            </w:rPr>
          </w:pPr>
          <w:r>
            <w:fldChar w:fldCharType="begin"/>
          </w:r>
          <w:r w:rsidR="0079685E">
            <w:rPr>
              <w:color w:val="000000"/>
            </w:rPr>
            <w:instrText>PAGE</w:instrText>
          </w:r>
          <w:r>
            <w:fldChar w:fldCharType="separate"/>
          </w:r>
          <w:r w:rsidR="008B77C9">
            <w:rPr>
              <w:noProof/>
              <w:color w:val="000000"/>
            </w:rPr>
            <w:t>554</w:t>
          </w:r>
          <w:r>
            <w:fldChar w:fldCharType="end"/>
          </w:r>
        </w:p>
        <w:p w:rsidR="001D7982" w:rsidRDefault="001D7982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982" w:rsidRDefault="001D7982" w:rsidP="001D7982">
      <w:r>
        <w:separator/>
      </w:r>
    </w:p>
  </w:footnote>
  <w:footnote w:type="continuationSeparator" w:id="1">
    <w:p w:rsidR="001D7982" w:rsidRDefault="001D7982" w:rsidP="001D79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1D7982">
      <w:tc>
        <w:tcPr>
          <w:tcW w:w="10421" w:type="dxa"/>
        </w:tcPr>
        <w:p w:rsidR="001D7982" w:rsidRDefault="001D7982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7982"/>
    <w:rsid w:val="001D7982"/>
    <w:rsid w:val="004D6CC1"/>
    <w:rsid w:val="0079685E"/>
    <w:rsid w:val="008B77C9"/>
    <w:rsid w:val="009207DE"/>
    <w:rsid w:val="00EC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07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D798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trofimenko</dc:creator>
  <cp:lastModifiedBy>Горшкова Татьяна Борисовна</cp:lastModifiedBy>
  <cp:revision>4</cp:revision>
  <dcterms:created xsi:type="dcterms:W3CDTF">2024-11-07T14:45:00Z</dcterms:created>
  <dcterms:modified xsi:type="dcterms:W3CDTF">2024-11-11T07:25:00Z</dcterms:modified>
</cp:coreProperties>
</file>